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5CDA" w:rsidRPr="005A2023" w:rsidRDefault="00365CDA" w:rsidP="00365CDA">
      <w:pPr>
        <w:jc w:val="center"/>
      </w:pPr>
      <w:r w:rsidRPr="00CB0744">
        <w:rPr>
          <w:rFonts w:ascii="Times New Roman" w:hAnsi="Times New Roman" w:cs="Times New Roman"/>
          <w:b/>
        </w:rPr>
        <w:t>ZARZĄDZENI</w:t>
      </w:r>
      <w:r>
        <w:rPr>
          <w:rFonts w:ascii="Times New Roman" w:hAnsi="Times New Roman"/>
          <w:b/>
        </w:rPr>
        <w:t>E NR 7</w:t>
      </w:r>
      <w:r>
        <w:rPr>
          <w:rFonts w:ascii="Times New Roman" w:hAnsi="Times New Roman" w:cs="Times New Roman"/>
          <w:b/>
        </w:rPr>
        <w:t>/2013</w:t>
      </w:r>
      <w:r w:rsidRPr="00CB0744">
        <w:rPr>
          <w:rFonts w:ascii="Times New Roman" w:hAnsi="Times New Roman" w:cs="Times New Roman"/>
          <w:b/>
        </w:rPr>
        <w:t>/201</w:t>
      </w:r>
      <w:r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/>
          <w:b/>
        </w:rPr>
        <w:br/>
      </w:r>
      <w:r w:rsidRPr="00542B31">
        <w:rPr>
          <w:rFonts w:ascii="Times New Roman" w:hAnsi="Times New Roman"/>
          <w:b/>
        </w:rPr>
        <w:t xml:space="preserve">Dyrektora </w:t>
      </w:r>
      <w:r>
        <w:rPr>
          <w:rFonts w:ascii="Times New Roman" w:hAnsi="Times New Roman"/>
          <w:b/>
        </w:rPr>
        <w:t xml:space="preserve">Miejskiego </w:t>
      </w:r>
      <w:r w:rsidRPr="00542B31">
        <w:rPr>
          <w:rFonts w:ascii="Times New Roman" w:hAnsi="Times New Roman"/>
          <w:b/>
        </w:rPr>
        <w:t xml:space="preserve">Przedszkola </w:t>
      </w:r>
      <w:r>
        <w:rPr>
          <w:rFonts w:ascii="Times New Roman" w:hAnsi="Times New Roman"/>
          <w:b/>
        </w:rPr>
        <w:t>Nr 2  w Oławie</w:t>
      </w:r>
      <w:r>
        <w:rPr>
          <w:rFonts w:ascii="Times New Roman" w:hAnsi="Times New Roman"/>
          <w:b/>
        </w:rPr>
        <w:br/>
      </w:r>
      <w:r>
        <w:rPr>
          <w:rFonts w:ascii="Times New Roman" w:hAnsi="Times New Roman" w:cs="Times New Roman"/>
          <w:b/>
        </w:rPr>
        <w:t xml:space="preserve">z dnia </w:t>
      </w:r>
      <w:r>
        <w:rPr>
          <w:b/>
        </w:rPr>
        <w:t>24.02</w:t>
      </w:r>
      <w:r w:rsidRPr="008D41D0">
        <w:rPr>
          <w:b/>
        </w:rPr>
        <w:t>.201</w:t>
      </w:r>
      <w:r>
        <w:rPr>
          <w:b/>
        </w:rPr>
        <w:t>4</w:t>
      </w:r>
      <w:r w:rsidRPr="008D41D0">
        <w:rPr>
          <w:b/>
        </w:rPr>
        <w:t xml:space="preserve"> r.</w:t>
      </w:r>
      <w:r>
        <w:rPr>
          <w:rFonts w:ascii="Times New Roman" w:hAnsi="Times New Roman"/>
          <w:b/>
        </w:rPr>
        <w:t xml:space="preserve"> </w:t>
      </w:r>
      <w:r>
        <w:br/>
      </w:r>
      <w:r w:rsidRPr="00EE194E">
        <w:rPr>
          <w:b/>
        </w:rPr>
        <w:t>w sprawie</w:t>
      </w:r>
      <w:r w:rsidRPr="005A2023">
        <w:rPr>
          <w:b/>
        </w:rPr>
        <w:t xml:space="preserve"> określenia terminów postępowania rekrutacyjnego i postępowania uzupełniającego oraz terminów składania dokumentów</w:t>
      </w:r>
      <w:r w:rsidRPr="005A2023">
        <w:t>.</w:t>
      </w:r>
    </w:p>
    <w:p w:rsidR="00365CDA" w:rsidRPr="00437198" w:rsidRDefault="00365CDA" w:rsidP="00365CDA">
      <w:pPr>
        <w:jc w:val="both"/>
        <w:rPr>
          <w:rFonts w:ascii="Times New Roman" w:hAnsi="Times New Roman" w:cs="Times New Roman"/>
        </w:rPr>
      </w:pPr>
      <w:r w:rsidRPr="00437198">
        <w:rPr>
          <w:rFonts w:ascii="Times New Roman" w:hAnsi="Times New Roman" w:cs="Times New Roman"/>
        </w:rPr>
        <w:t xml:space="preserve"> Na podstawie art. 6 ust. 2 ustawy z dnia 6 grudnia 2013 r. o zmianie ustawy o systemie oświaty oraz niektórych innych ustaw (Dz. U. z 2014 r. Poz. 7), </w:t>
      </w:r>
      <w:r w:rsidRPr="00437198">
        <w:rPr>
          <w:rFonts w:ascii="Times New Roman" w:hAnsi="Times New Roman" w:cs="Times New Roman"/>
          <w:b/>
        </w:rPr>
        <w:t>zarządza się, co następuje:</w:t>
      </w:r>
    </w:p>
    <w:p w:rsidR="00365CDA" w:rsidRPr="00437198" w:rsidRDefault="00365CDA" w:rsidP="00365CDA">
      <w:pPr>
        <w:jc w:val="center"/>
        <w:rPr>
          <w:rFonts w:ascii="Times New Roman" w:hAnsi="Times New Roman" w:cs="Times New Roman"/>
          <w:b/>
        </w:rPr>
      </w:pPr>
      <w:r w:rsidRPr="00437198">
        <w:rPr>
          <w:rFonts w:ascii="Times New Roman" w:hAnsi="Times New Roman" w:cs="Times New Roman"/>
          <w:b/>
        </w:rPr>
        <w:t>§ 1.</w:t>
      </w:r>
    </w:p>
    <w:p w:rsidR="00365CDA" w:rsidRDefault="00365CDA" w:rsidP="00365CDA">
      <w:pPr>
        <w:jc w:val="both"/>
        <w:rPr>
          <w:rFonts w:ascii="Times New Roman" w:hAnsi="Times New Roman" w:cs="Times New Roman"/>
        </w:rPr>
      </w:pPr>
      <w:r w:rsidRPr="00437198">
        <w:rPr>
          <w:rFonts w:ascii="Times New Roman" w:hAnsi="Times New Roman" w:cs="Times New Roman"/>
        </w:rPr>
        <w:t>Rekrutacja dzieci do przedszkola na rok szkolny 2014/2015 przebiegać będzie etapowo według następujących terminów.</w:t>
      </w:r>
    </w:p>
    <w:tbl>
      <w:tblPr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3969"/>
        <w:gridCol w:w="1985"/>
        <w:gridCol w:w="144"/>
        <w:gridCol w:w="4392"/>
      </w:tblGrid>
      <w:tr w:rsidR="00365CDA" w:rsidRPr="00F05AD1" w:rsidTr="0017643B">
        <w:trPr>
          <w:trHeight w:val="475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b/>
                <w:lang w:eastAsia="ar-SA"/>
              </w:rPr>
            </w:pPr>
            <w:r w:rsidRPr="00F05AD1">
              <w:rPr>
                <w:rFonts w:ascii="Cambria" w:eastAsia="Times New Roman" w:hAnsi="Cambria" w:cs="Arial"/>
                <w:b/>
                <w:lang w:eastAsia="ar-SA"/>
              </w:rPr>
              <w:t>Rodzaj czynności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b/>
                <w:lang w:eastAsia="ar-SA"/>
              </w:rPr>
            </w:pPr>
            <w:r w:rsidRPr="00F05AD1">
              <w:rPr>
                <w:rFonts w:ascii="Cambria" w:eastAsia="Times New Roman" w:hAnsi="Cambria" w:cs="Arial"/>
                <w:b/>
                <w:lang w:eastAsia="ar-SA"/>
              </w:rPr>
              <w:t>Termin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b/>
                <w:lang w:eastAsia="ar-SA"/>
              </w:rPr>
            </w:pPr>
            <w:r w:rsidRPr="00F05AD1">
              <w:rPr>
                <w:rFonts w:ascii="Cambria" w:eastAsia="Times New Roman" w:hAnsi="Cambria" w:cs="Arial"/>
                <w:b/>
                <w:lang w:eastAsia="ar-SA"/>
              </w:rPr>
              <w:t>Uwagi</w:t>
            </w:r>
          </w:p>
        </w:tc>
      </w:tr>
      <w:tr w:rsidR="00365CDA" w:rsidRPr="00F05AD1" w:rsidTr="0017643B">
        <w:trPr>
          <w:trHeight w:val="1026"/>
        </w:trPr>
        <w:tc>
          <w:tcPr>
            <w:tcW w:w="3969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Składanie deklaracji o kontynuowaniu wychowania przedszkolnego</w:t>
            </w:r>
            <w:r>
              <w:rPr>
                <w:rFonts w:ascii="Cambria" w:eastAsia="Times New Roman" w:hAnsi="Cambria" w:cs="Arial"/>
                <w:lang w:eastAsia="ar-SA"/>
              </w:rPr>
              <w:br/>
            </w:r>
            <w:r w:rsidRPr="00F05AD1">
              <w:rPr>
                <w:rFonts w:ascii="Cambria" w:eastAsia="Times New Roman" w:hAnsi="Cambria" w:cs="Arial"/>
                <w:lang w:eastAsia="ar-SA"/>
              </w:rPr>
              <w:t>w przedszkolu.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Od 03 do 10 marca 2014r.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b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 xml:space="preserve">Dotyczy wyłącznie dzieci uczęszczających do danego przedszkola z rocznika 2009, 2010, zamieszkałych na </w:t>
            </w:r>
            <w:r>
              <w:rPr>
                <w:rFonts w:ascii="Cambria" w:eastAsia="Times New Roman" w:hAnsi="Cambria" w:cs="Arial"/>
                <w:lang w:eastAsia="ar-SA"/>
              </w:rPr>
              <w:t xml:space="preserve">terenie Gminy Miasta </w:t>
            </w:r>
            <w:r w:rsidRPr="00F05AD1">
              <w:rPr>
                <w:rFonts w:ascii="Cambria" w:eastAsia="Times New Roman" w:hAnsi="Cambria" w:cs="Arial"/>
                <w:lang w:eastAsia="ar-SA"/>
              </w:rPr>
              <w:t>Oława</w:t>
            </w:r>
          </w:p>
        </w:tc>
      </w:tr>
      <w:tr w:rsidR="00365CDA" w:rsidRPr="00546044" w:rsidTr="0017643B">
        <w:trPr>
          <w:trHeight w:val="775"/>
        </w:trPr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hideMark/>
          </w:tcPr>
          <w:p w:rsidR="00365CDA" w:rsidRPr="00F05AD1" w:rsidRDefault="00365CDA" w:rsidP="0017643B">
            <w:pPr>
              <w:suppressAutoHyphens/>
              <w:ind w:left="360"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Składanie wniosków wraz</w:t>
            </w:r>
            <w:r>
              <w:rPr>
                <w:rFonts w:ascii="Cambria" w:eastAsia="Times New Roman" w:hAnsi="Cambria" w:cs="Arial"/>
                <w:lang w:eastAsia="ar-SA"/>
              </w:rPr>
              <w:br/>
            </w:r>
            <w:r w:rsidRPr="00F05AD1">
              <w:rPr>
                <w:rFonts w:ascii="Cambria" w:eastAsia="Times New Roman" w:hAnsi="Cambria" w:cs="Arial"/>
                <w:lang w:eastAsia="ar-SA"/>
              </w:rPr>
              <w:t>z załącznikami o przyjęcie dziecka do przedszkola.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Od 10 do 31 marca 2014r.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365CDA" w:rsidRPr="00546044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Dotyczy kandydatów z rocznika</w:t>
            </w:r>
            <w:r>
              <w:rPr>
                <w:rFonts w:ascii="Cambria" w:eastAsia="Times New Roman" w:hAnsi="Cambria" w:cs="Arial"/>
                <w:lang w:eastAsia="ar-SA"/>
              </w:rPr>
              <w:t>:</w:t>
            </w:r>
            <w:r>
              <w:rPr>
                <w:rFonts w:ascii="Cambria" w:eastAsia="Times New Roman" w:hAnsi="Cambria" w:cs="Arial"/>
                <w:lang w:eastAsia="ar-SA"/>
              </w:rPr>
              <w:br/>
            </w:r>
            <w:r w:rsidRPr="00F05AD1">
              <w:rPr>
                <w:rFonts w:ascii="Cambria" w:eastAsia="Times New Roman" w:hAnsi="Cambria" w:cs="Arial"/>
                <w:lang w:eastAsia="ar-SA"/>
              </w:rPr>
              <w:t xml:space="preserve">2009, 2010, 2011 </w:t>
            </w:r>
            <w:r>
              <w:rPr>
                <w:rFonts w:ascii="Cambria" w:eastAsia="Times New Roman" w:hAnsi="Cambria" w:cs="Arial"/>
                <w:lang w:eastAsia="ar-SA"/>
              </w:rPr>
              <w:br/>
              <w:t xml:space="preserve">wyłącznie </w:t>
            </w:r>
            <w:r w:rsidRPr="00F05AD1">
              <w:rPr>
                <w:rFonts w:ascii="Cambria" w:eastAsia="Times New Roman" w:hAnsi="Cambria" w:cs="Arial"/>
                <w:lang w:eastAsia="ar-SA"/>
              </w:rPr>
              <w:t>z Gminy Miasta Oława</w:t>
            </w:r>
          </w:p>
        </w:tc>
      </w:tr>
      <w:tr w:rsidR="00365CDA" w:rsidRPr="00546044" w:rsidTr="0017643B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 xml:space="preserve">Podanie do publicznej wiadomości list kandydatów zakwalifikowanych </w:t>
            </w:r>
            <w:r>
              <w:rPr>
                <w:rFonts w:ascii="Cambria" w:eastAsia="Times New Roman" w:hAnsi="Cambria" w:cs="Arial"/>
                <w:lang w:eastAsia="ar-SA"/>
              </w:rPr>
              <w:br/>
            </w:r>
            <w:r w:rsidRPr="00F05AD1">
              <w:rPr>
                <w:rFonts w:ascii="Cambria" w:eastAsia="Times New Roman" w:hAnsi="Cambria" w:cs="Arial"/>
                <w:lang w:eastAsia="ar-SA"/>
              </w:rPr>
              <w:t xml:space="preserve">i niezakwalifikowanych do oddziałów przedszkolnych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Do 08 kwietnia 2014r.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5CDA" w:rsidRPr="00546044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Listy podaje się do publicznej wiadomości przez umieszczenie ich   w widocznym miejscu w siedzibie przedszkola.</w:t>
            </w:r>
          </w:p>
        </w:tc>
      </w:tr>
      <w:tr w:rsidR="00365CDA" w:rsidRPr="00546044" w:rsidTr="0017643B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 xml:space="preserve">Podanie do publicznej wiadomości list kandydatów przyjętych i kandydatów nieprzyjętych do oddziałów przedszkolnych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Do 15 kwietnia 2014r.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5CDA" w:rsidRPr="00546044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Listy podaje się do publicznej wiadomości przez umieszczenie ich   w widocznym miejscu w siedzibie przedszkola.</w:t>
            </w:r>
          </w:p>
        </w:tc>
      </w:tr>
      <w:tr w:rsidR="00365CDA" w:rsidRPr="00F05AD1" w:rsidTr="0017643B">
        <w:trPr>
          <w:trHeight w:val="1081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Składanie wniosków do Komisji Rekrutacyjnej o sporządzenie uzasadnienia odmowy przyjęcia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>
              <w:rPr>
                <w:rFonts w:ascii="Cambria" w:eastAsia="Times New Roman" w:hAnsi="Cambria" w:cs="Arial"/>
                <w:lang w:eastAsia="ar-SA"/>
              </w:rPr>
              <w:t>Do 22 kwietnia</w:t>
            </w:r>
            <w:r>
              <w:rPr>
                <w:rFonts w:ascii="Cambria" w:eastAsia="Times New Roman" w:hAnsi="Cambria" w:cs="Arial"/>
                <w:lang w:eastAsia="ar-SA"/>
              </w:rPr>
              <w:br/>
            </w:r>
            <w:r w:rsidRPr="00F05AD1">
              <w:rPr>
                <w:rFonts w:ascii="Cambria" w:eastAsia="Times New Roman" w:hAnsi="Cambria" w:cs="Arial"/>
                <w:lang w:eastAsia="ar-SA"/>
              </w:rPr>
              <w:t>2014r.</w:t>
            </w:r>
          </w:p>
          <w:p w:rsidR="00365CDA" w:rsidRPr="00F05AD1" w:rsidRDefault="00365CDA" w:rsidP="0017643B">
            <w:pPr>
              <w:suppressAutoHyphens/>
              <w:rPr>
                <w:rFonts w:ascii="Cambria" w:eastAsia="Times New Roman" w:hAnsi="Cambria" w:cs="Arial"/>
                <w:b/>
                <w:lang w:eastAsia="ar-SA"/>
              </w:rP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5CDA" w:rsidRPr="00F05AD1" w:rsidRDefault="00365CDA" w:rsidP="0017643B">
            <w:pPr>
              <w:suppressAutoHyphens/>
              <w:ind w:left="175"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Mogą składać rodzice, w terminie7 dni od dnia podania do publicznej wiadomości listy kandydatów przyjętych i kandydatów nieprzyjętych.</w:t>
            </w:r>
          </w:p>
        </w:tc>
      </w:tr>
      <w:tr w:rsidR="00365CDA" w:rsidRPr="00F05AD1" w:rsidTr="0017643B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Przygotowanie i wydanie uzasadnienia odmowy przyjęcia</w:t>
            </w:r>
          </w:p>
        </w:tc>
        <w:tc>
          <w:tcPr>
            <w:tcW w:w="65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5CDA" w:rsidRPr="0034163C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Komisja Rekrutacyjna w terminie 5 dni od dnia wystąpienia przez rodzica kandydata z wnioskiem.</w:t>
            </w:r>
          </w:p>
        </w:tc>
      </w:tr>
      <w:tr w:rsidR="00365CDA" w:rsidRPr="00F05AD1" w:rsidTr="0017643B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Złożenie do dyrektora odwołania od rozstrzygnięcia Komisji Rekrutacyjnej</w:t>
            </w:r>
          </w:p>
        </w:tc>
        <w:tc>
          <w:tcPr>
            <w:tcW w:w="65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5CDA" w:rsidRPr="0034163C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Mogą składać rodzice, w terminie 7 dni od dnia otrzymania uzasadnienia odmowy przyjęcia dziecka.</w:t>
            </w:r>
          </w:p>
        </w:tc>
      </w:tr>
      <w:tr w:rsidR="00365CDA" w:rsidRPr="00F05AD1" w:rsidTr="0017643B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Rozpatrzenie przez dyrektora odwołania od rozstrzygnięcia komisji rekrutacyjnej</w:t>
            </w:r>
          </w:p>
        </w:tc>
        <w:tc>
          <w:tcPr>
            <w:tcW w:w="65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b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t>W terminie 7 dni od dnia otrzymania odwołania.</w:t>
            </w:r>
          </w:p>
        </w:tc>
      </w:tr>
      <w:tr w:rsidR="00365CDA" w:rsidRPr="00546044" w:rsidTr="0017643B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color w:val="222222"/>
                <w:lang w:eastAsia="ar-SA"/>
              </w:rPr>
            </w:pPr>
            <w:r w:rsidRPr="00F05AD1">
              <w:rPr>
                <w:rFonts w:ascii="Cambria" w:eastAsia="Times New Roman" w:hAnsi="Cambria" w:cs="Arial"/>
                <w:lang w:eastAsia="ar-SA"/>
              </w:rPr>
              <w:lastRenderedPageBreak/>
              <w:t>Na rozstrzygnięcie dyrektora służy skarga do wojewódzkiego sądu administracyjnego</w:t>
            </w:r>
          </w:p>
        </w:tc>
        <w:tc>
          <w:tcPr>
            <w:tcW w:w="21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65CDA" w:rsidRPr="00F05AD1" w:rsidRDefault="00365CDA" w:rsidP="0017643B">
            <w:pPr>
              <w:suppressAutoHyphens/>
              <w:jc w:val="center"/>
              <w:rPr>
                <w:rFonts w:ascii="Cambria" w:eastAsia="Times New Roman" w:hAnsi="Cambria" w:cs="Arial"/>
                <w:color w:val="222222"/>
                <w:lang w:eastAsia="ar-SA"/>
              </w:rPr>
            </w:pPr>
            <w:r w:rsidRPr="00F05AD1">
              <w:rPr>
                <w:rFonts w:ascii="Cambria" w:eastAsia="Times New Roman" w:hAnsi="Cambria" w:cs="Arial"/>
                <w:color w:val="222222"/>
                <w:lang w:eastAsia="ar-SA"/>
              </w:rPr>
              <w:t>Skargę wnosi się w terminie 30 dni od dnia doręczenia skarżącemu rozstrzygnięcia w sprawie.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5CDA" w:rsidRPr="00546044" w:rsidRDefault="00365CDA" w:rsidP="0017643B">
            <w:pPr>
              <w:suppressAutoHyphens/>
              <w:rPr>
                <w:rFonts w:ascii="Cambria" w:eastAsia="Times New Roman" w:hAnsi="Cambria" w:cs="Arial"/>
                <w:color w:val="222222"/>
                <w:lang w:eastAsia="ar-SA"/>
              </w:rPr>
            </w:pPr>
            <w:r w:rsidRPr="00F05AD1">
              <w:rPr>
                <w:rFonts w:ascii="Cambria" w:eastAsia="Times New Roman" w:hAnsi="Cambria" w:cs="Arial"/>
                <w:color w:val="222222"/>
                <w:lang w:eastAsia="ar-SA"/>
              </w:rPr>
              <w:t>1. Skargę do sądu administracyjnego wnosi się za pośrednictwem organu, którego działanie lub bezczynność są przedmiotem skargi.</w:t>
            </w:r>
            <w:r w:rsidRPr="00F05AD1">
              <w:rPr>
                <w:rFonts w:ascii="Cambria" w:eastAsia="Times New Roman" w:hAnsi="Cambria" w:cs="Arial"/>
                <w:color w:val="222222"/>
                <w:lang w:eastAsia="ar-SA"/>
              </w:rPr>
              <w:br/>
              <w:t>2. Organ, o którym mowa w punkcie 1. przekazuje skargę sądowi wraz z aktami sprawy i odpowiedzią na skargę w terminie trzydziestu dni od dnia jej wniesienia.</w:t>
            </w:r>
          </w:p>
        </w:tc>
      </w:tr>
    </w:tbl>
    <w:p w:rsidR="00365CDA" w:rsidRDefault="00365CDA" w:rsidP="00365CDA">
      <w:pPr>
        <w:jc w:val="center"/>
        <w:rPr>
          <w:rFonts w:ascii="Times New Roman" w:hAnsi="Times New Roman" w:cs="Times New Roman"/>
          <w:b/>
        </w:rPr>
      </w:pPr>
    </w:p>
    <w:p w:rsidR="00365CDA" w:rsidRPr="00437198" w:rsidRDefault="00365CDA" w:rsidP="00365CDA">
      <w:pPr>
        <w:jc w:val="center"/>
        <w:rPr>
          <w:rFonts w:ascii="Times New Roman" w:hAnsi="Times New Roman" w:cs="Times New Roman"/>
        </w:rPr>
      </w:pPr>
      <w:r w:rsidRPr="00437198">
        <w:rPr>
          <w:rFonts w:ascii="Times New Roman" w:hAnsi="Times New Roman" w:cs="Times New Roman"/>
          <w:b/>
        </w:rPr>
        <w:t>§ 2.</w:t>
      </w:r>
    </w:p>
    <w:p w:rsidR="00365CDA" w:rsidRPr="00437198" w:rsidRDefault="00365CDA" w:rsidP="00365CDA">
      <w:pPr>
        <w:jc w:val="both"/>
        <w:rPr>
          <w:rFonts w:ascii="Times New Roman" w:hAnsi="Times New Roman" w:cs="Times New Roman"/>
          <w:b/>
        </w:rPr>
      </w:pPr>
      <w:r w:rsidRPr="00437198">
        <w:rPr>
          <w:rFonts w:ascii="Times New Roman" w:hAnsi="Times New Roman" w:cs="Times New Roman"/>
        </w:rPr>
        <w:t>Wykonanie zarządzenia powierza się Przewodniczącemu Komisji Rekrutacyjnej.</w:t>
      </w:r>
    </w:p>
    <w:p w:rsidR="00365CDA" w:rsidRPr="00437198" w:rsidRDefault="00365CDA" w:rsidP="00365CDA">
      <w:pPr>
        <w:jc w:val="center"/>
        <w:rPr>
          <w:rFonts w:ascii="Times New Roman" w:hAnsi="Times New Roman" w:cs="Times New Roman"/>
          <w:b/>
        </w:rPr>
      </w:pPr>
      <w:r w:rsidRPr="00437198">
        <w:rPr>
          <w:rFonts w:ascii="Times New Roman" w:hAnsi="Times New Roman" w:cs="Times New Roman"/>
          <w:b/>
        </w:rPr>
        <w:t>§ 3.</w:t>
      </w:r>
    </w:p>
    <w:p w:rsidR="00365CDA" w:rsidRPr="00437198" w:rsidRDefault="00365CDA" w:rsidP="00365CDA">
      <w:pPr>
        <w:jc w:val="both"/>
        <w:rPr>
          <w:rFonts w:ascii="Times New Roman" w:hAnsi="Times New Roman" w:cs="Times New Roman"/>
          <w:b/>
        </w:rPr>
      </w:pPr>
      <w:r w:rsidRPr="00437198">
        <w:rPr>
          <w:rFonts w:ascii="Times New Roman" w:hAnsi="Times New Roman" w:cs="Times New Roman"/>
        </w:rPr>
        <w:t xml:space="preserve">Zarządzenie wchodzi w życie z dniem podpisania i obowiązuje do czasu zakończenia postępowania </w:t>
      </w:r>
      <w:bookmarkStart w:id="0" w:name="_GoBack"/>
      <w:bookmarkEnd w:id="0"/>
      <w:r w:rsidRPr="00437198">
        <w:rPr>
          <w:rFonts w:ascii="Times New Roman" w:hAnsi="Times New Roman" w:cs="Times New Roman"/>
        </w:rPr>
        <w:t>rekrutacyjnego oraz postępowania uzupełniającego, na rok szkolny 2014/2015.</w:t>
      </w:r>
    </w:p>
    <w:p w:rsidR="00365CDA" w:rsidRPr="00437198" w:rsidRDefault="00365CDA" w:rsidP="00365CDA">
      <w:pPr>
        <w:rPr>
          <w:rFonts w:ascii="Times New Roman" w:hAnsi="Times New Roman" w:cs="Times New Roman"/>
        </w:rPr>
      </w:pPr>
    </w:p>
    <w:p w:rsidR="00837FA9" w:rsidRDefault="00837FA9"/>
    <w:sectPr w:rsidR="00837F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5CDA"/>
    <w:rsid w:val="00365CDA"/>
    <w:rsid w:val="00837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F9F805-8B3A-4979-8A53-C04CFE02E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65CD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412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1</cp:revision>
  <dcterms:created xsi:type="dcterms:W3CDTF">2017-03-07T12:48:00Z</dcterms:created>
  <dcterms:modified xsi:type="dcterms:W3CDTF">2017-03-07T12:48:00Z</dcterms:modified>
</cp:coreProperties>
</file>